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80B4" w14:textId="77777777" w:rsidR="00CF3616" w:rsidRDefault="00BA3AAD" w:rsidP="00CF3616">
      <w:pPr>
        <w:spacing w:after="0" w:line="240" w:lineRule="auto"/>
        <w:ind w:left="6804"/>
        <w:jc w:val="both"/>
      </w:pPr>
      <w:bookmarkStart w:id="0" w:name="_GoBack"/>
      <w:bookmarkEnd w:id="0"/>
      <w:r>
        <w:t xml:space="preserve">SPETT.LE COMUNE DI BRONI </w:t>
      </w:r>
    </w:p>
    <w:p w14:paraId="288B4119" w14:textId="77777777" w:rsidR="00CF3616" w:rsidRDefault="00BA3AAD" w:rsidP="00CF3616">
      <w:pPr>
        <w:spacing w:after="0" w:line="240" w:lineRule="auto"/>
        <w:ind w:left="6804"/>
        <w:jc w:val="both"/>
      </w:pPr>
      <w:r>
        <w:t xml:space="preserve">PIAZZA GARIBALDI N.12 – </w:t>
      </w:r>
    </w:p>
    <w:p w14:paraId="014D2F68" w14:textId="77777777" w:rsidR="00BA3AAD" w:rsidRDefault="00BA3AAD" w:rsidP="00CF3616">
      <w:pPr>
        <w:spacing w:after="0" w:line="240" w:lineRule="auto"/>
        <w:ind w:left="6804"/>
        <w:jc w:val="both"/>
      </w:pPr>
      <w:r>
        <w:t>BRONI (PV)</w:t>
      </w:r>
    </w:p>
    <w:p w14:paraId="09205BA9" w14:textId="77777777" w:rsidR="00CF3616" w:rsidRDefault="00CF3616" w:rsidP="00CF3616">
      <w:pPr>
        <w:spacing w:after="0" w:line="240" w:lineRule="auto"/>
        <w:ind w:left="6804"/>
        <w:jc w:val="both"/>
      </w:pPr>
    </w:p>
    <w:p w14:paraId="396922AF" w14:textId="77777777" w:rsidR="00CF3616" w:rsidRDefault="00CF3616" w:rsidP="00CF3616">
      <w:pPr>
        <w:spacing w:after="0" w:line="240" w:lineRule="auto"/>
        <w:ind w:left="6804"/>
        <w:jc w:val="both"/>
      </w:pPr>
    </w:p>
    <w:p w14:paraId="11647313" w14:textId="3CCCF672" w:rsidR="00BA3AAD" w:rsidRDefault="00CF3616" w:rsidP="005A12F8">
      <w:pPr>
        <w:spacing w:after="0" w:line="240" w:lineRule="auto"/>
        <w:jc w:val="both"/>
      </w:pPr>
      <w:r>
        <w:t xml:space="preserve">OGGETTO: </w:t>
      </w:r>
      <w:r w:rsidR="005A12F8">
        <w:t>AVVISO PUBBLICO RIVOLTO A ENTI DEL TERZO SETTORE PER MANIFESTAZIONE DI INTERESSE ALLA PARTECIPAZIONE DELLE ATTIVITA’ DEL TAVOLO POLITICO-TECNICO DEL PIANO DI ZONA DI BRONI E CASTEGGIO</w:t>
      </w:r>
      <w:r w:rsidR="00BA3AAD">
        <w:t xml:space="preserve"> </w:t>
      </w:r>
    </w:p>
    <w:p w14:paraId="559F5374" w14:textId="77777777" w:rsidR="00BA3AAD" w:rsidRDefault="00BA3AAD" w:rsidP="00BA3AAD">
      <w:pPr>
        <w:jc w:val="both"/>
      </w:pPr>
      <w:r>
        <w:t xml:space="preserve"> </w:t>
      </w:r>
    </w:p>
    <w:p w14:paraId="5C5161C8" w14:textId="77777777" w:rsidR="005A12F8" w:rsidRDefault="00BA3AAD" w:rsidP="00BA3AAD">
      <w:pPr>
        <w:jc w:val="both"/>
      </w:pPr>
      <w:r>
        <w:t xml:space="preserve">Il sottoscritto _____________________________________________________________    </w:t>
      </w:r>
    </w:p>
    <w:p w14:paraId="39210AED" w14:textId="77777777" w:rsidR="005A12F8" w:rsidRDefault="00BA3AAD" w:rsidP="00BA3AAD">
      <w:pPr>
        <w:jc w:val="both"/>
      </w:pPr>
      <w:r>
        <w:t xml:space="preserve">Nato a _____________________________________il____________________________    </w:t>
      </w:r>
    </w:p>
    <w:p w14:paraId="43ACF4B3" w14:textId="77777777" w:rsidR="005A12F8" w:rsidRDefault="00BA3AAD" w:rsidP="00BA3AAD">
      <w:pPr>
        <w:jc w:val="both"/>
      </w:pPr>
      <w:r>
        <w:t xml:space="preserve">Residente nel Comune di _______________________________, prov._______________    </w:t>
      </w:r>
    </w:p>
    <w:p w14:paraId="5D343F42" w14:textId="77777777" w:rsidR="005A12F8" w:rsidRDefault="00BA3AAD" w:rsidP="00BA3AAD">
      <w:pPr>
        <w:jc w:val="both"/>
      </w:pPr>
      <w:r>
        <w:t xml:space="preserve">In via/piazza______________________________________________________________    </w:t>
      </w:r>
    </w:p>
    <w:p w14:paraId="386BA4B6" w14:textId="77777777" w:rsidR="005A12F8" w:rsidRDefault="00BA3AAD" w:rsidP="00BA3AAD">
      <w:pPr>
        <w:jc w:val="both"/>
      </w:pPr>
      <w:r>
        <w:t xml:space="preserve">In qualità </w:t>
      </w:r>
      <w:proofErr w:type="gramStart"/>
      <w:r>
        <w:t>di  _</w:t>
      </w:r>
      <w:proofErr w:type="gramEnd"/>
      <w:r>
        <w:t xml:space="preserve">____________________________________________________________    </w:t>
      </w:r>
    </w:p>
    <w:p w14:paraId="149ABCE0" w14:textId="44E5ED37" w:rsidR="005A12F8" w:rsidRDefault="00BA3AAD" w:rsidP="00BA3AAD">
      <w:pPr>
        <w:jc w:val="both"/>
      </w:pPr>
      <w:proofErr w:type="gramStart"/>
      <w:r>
        <w:t>dell’ Ente</w:t>
      </w:r>
      <w:proofErr w:type="gramEnd"/>
      <w:r>
        <w:t xml:space="preserve"> ________________</w:t>
      </w:r>
      <w:r w:rsidR="00C85DC3">
        <w:t>__________</w:t>
      </w:r>
      <w:r>
        <w:t xml:space="preserve">_____________________________________    </w:t>
      </w:r>
    </w:p>
    <w:p w14:paraId="5219BD4B" w14:textId="77777777" w:rsidR="005A12F8" w:rsidRDefault="005A12F8" w:rsidP="00BA3AAD">
      <w:pPr>
        <w:jc w:val="both"/>
      </w:pPr>
    </w:p>
    <w:p w14:paraId="407FC122" w14:textId="77777777" w:rsidR="00BA3AAD" w:rsidRDefault="00BA3AAD" w:rsidP="005A12F8">
      <w:pPr>
        <w:jc w:val="center"/>
      </w:pPr>
      <w:r>
        <w:t>MANIFESTA IL PROPRIO INTERESSE</w:t>
      </w:r>
    </w:p>
    <w:p w14:paraId="00211BDC" w14:textId="77777777" w:rsidR="00BA3AAD" w:rsidRDefault="005A12F8" w:rsidP="00BA3AAD">
      <w:pPr>
        <w:jc w:val="both"/>
      </w:pPr>
      <w:r>
        <w:t>alla partecipazione delle attività del tavolo politico-tecnico del piano di zona di Broni e Casteggio</w:t>
      </w:r>
      <w:r w:rsidR="005D1CFA">
        <w:t>;</w:t>
      </w:r>
      <w:r>
        <w:t xml:space="preserve"> </w:t>
      </w:r>
    </w:p>
    <w:p w14:paraId="1136669F" w14:textId="77777777" w:rsidR="005D1CFA" w:rsidRDefault="00BA3AAD" w:rsidP="00BA3AAD">
      <w:pPr>
        <w:jc w:val="both"/>
      </w:pPr>
      <w:r>
        <w:t xml:space="preserve">A tal fine dichiara </w:t>
      </w:r>
    </w:p>
    <w:p w14:paraId="6F0B8EDE" w14:textId="66DBA19A" w:rsidR="00D35D41" w:rsidRDefault="00D35D41" w:rsidP="00D35D41">
      <w:pPr>
        <w:pStyle w:val="Paragrafoelenco"/>
        <w:numPr>
          <w:ilvl w:val="0"/>
          <w:numId w:val="3"/>
        </w:numPr>
        <w:jc w:val="both"/>
      </w:pPr>
      <w:r>
        <w:t>che i dati relativi all’</w:t>
      </w:r>
      <w:r w:rsidR="00C85DC3">
        <w:t>Ente</w:t>
      </w:r>
      <w:r>
        <w:t xml:space="preserve"> sono i seguenti:</w:t>
      </w:r>
    </w:p>
    <w:p w14:paraId="2974D032" w14:textId="77777777" w:rsidR="00D35D41" w:rsidRDefault="00D35D41" w:rsidP="00D35D41">
      <w:pPr>
        <w:jc w:val="both"/>
      </w:pPr>
      <w:r>
        <w:t>RAGIONE/DENOMINAZIONE SOCIALE E FORMA GIURIDICA:</w:t>
      </w:r>
    </w:p>
    <w:p w14:paraId="0163C949" w14:textId="77777777" w:rsidR="00D35D41" w:rsidRDefault="00D35D41" w:rsidP="00D35D41">
      <w:pPr>
        <w:jc w:val="both"/>
      </w:pPr>
      <w:r>
        <w:t>______________________________________________________________________________</w:t>
      </w:r>
    </w:p>
    <w:p w14:paraId="6C2DB50E" w14:textId="77777777" w:rsidR="00D35D41" w:rsidRDefault="00D35D41" w:rsidP="00D35D41">
      <w:pPr>
        <w:jc w:val="both"/>
      </w:pPr>
      <w:r>
        <w:t xml:space="preserve">SEDE </w:t>
      </w:r>
      <w:proofErr w:type="gramStart"/>
      <w:r>
        <w:t>LEGALE:_</w:t>
      </w:r>
      <w:proofErr w:type="gramEnd"/>
      <w:r>
        <w:t>________________________________________________________________</w:t>
      </w:r>
    </w:p>
    <w:p w14:paraId="3087DB7D" w14:textId="77777777" w:rsidR="00D35D41" w:rsidRDefault="00D35D41" w:rsidP="00D35D41">
      <w:pPr>
        <w:jc w:val="both"/>
      </w:pPr>
      <w:r>
        <w:t>SEDE OPERATIVA_______________________________________________________________</w:t>
      </w:r>
    </w:p>
    <w:p w14:paraId="66FC2419" w14:textId="77777777" w:rsidR="00D35D41" w:rsidRDefault="00D35D41" w:rsidP="00D35D41">
      <w:pPr>
        <w:jc w:val="both"/>
      </w:pPr>
      <w:r>
        <w:t>CODICE FISCALE ________________________PARTITA IVA ___________________________</w:t>
      </w:r>
    </w:p>
    <w:p w14:paraId="7201BD2E" w14:textId="77777777" w:rsidR="00D35D41" w:rsidRDefault="00D35D41" w:rsidP="00D35D41">
      <w:pPr>
        <w:jc w:val="both"/>
      </w:pPr>
      <w:r>
        <w:t>TELEFONO___________________________FAX______________________________________</w:t>
      </w:r>
    </w:p>
    <w:p w14:paraId="47C36F58" w14:textId="77777777" w:rsidR="00D35D41" w:rsidRDefault="00D35D41" w:rsidP="00D35D41">
      <w:pPr>
        <w:jc w:val="both"/>
      </w:pPr>
      <w:r>
        <w:t>E-MAIL________________________________________________________________________</w:t>
      </w:r>
    </w:p>
    <w:p w14:paraId="2F935085" w14:textId="77777777" w:rsidR="00D35D41" w:rsidRDefault="00D35D41" w:rsidP="00D35D41">
      <w:pPr>
        <w:jc w:val="both"/>
      </w:pPr>
      <w:r>
        <w:t>PEC___________________________________________________________________________</w:t>
      </w:r>
    </w:p>
    <w:p w14:paraId="4184D815" w14:textId="77777777" w:rsidR="00D35D41" w:rsidRDefault="00D35D41" w:rsidP="00D35D41">
      <w:pPr>
        <w:pStyle w:val="Paragrafoelenco"/>
        <w:numPr>
          <w:ilvl w:val="0"/>
          <w:numId w:val="5"/>
        </w:numPr>
        <w:jc w:val="both"/>
      </w:pPr>
      <w:r>
        <w:t>2 – iscrizione al Registro Imprese della Camera di Commercio di:</w:t>
      </w:r>
    </w:p>
    <w:p w14:paraId="20626856" w14:textId="77777777" w:rsidR="00D35D41" w:rsidRDefault="00D35D41" w:rsidP="00D35D41">
      <w:pPr>
        <w:jc w:val="both"/>
      </w:pPr>
      <w:r>
        <w:t>______________________________________________________________________________</w:t>
      </w:r>
    </w:p>
    <w:p w14:paraId="7A496263" w14:textId="77777777" w:rsidR="00D35D41" w:rsidRDefault="00D35D41" w:rsidP="00D35D41">
      <w:pPr>
        <w:jc w:val="both"/>
      </w:pPr>
      <w:r>
        <w:t>PER LA SEGUENTE ATTIVITA’ ____________________________________________________</w:t>
      </w:r>
    </w:p>
    <w:p w14:paraId="6C50642D" w14:textId="77777777" w:rsidR="00D35D41" w:rsidRDefault="00D35D41" w:rsidP="00D35D41">
      <w:pPr>
        <w:jc w:val="both"/>
      </w:pPr>
      <w:r>
        <w:t>NUMERO DI ISCRIZIONE______________________, DATA DI ISCRIZIONE________________,</w:t>
      </w:r>
    </w:p>
    <w:p w14:paraId="6320080F" w14:textId="77777777" w:rsidR="00D35D41" w:rsidRDefault="00D35D41" w:rsidP="00D35D41">
      <w:pPr>
        <w:jc w:val="both"/>
      </w:pPr>
      <w:r>
        <w:t>DURATA DELL’IMPRESA e DATA DI TERMINE _______________________________________</w:t>
      </w:r>
    </w:p>
    <w:p w14:paraId="5EE20F13" w14:textId="77777777" w:rsidR="00D35D41" w:rsidRDefault="00D35D41" w:rsidP="00D35D41">
      <w:pPr>
        <w:jc w:val="both"/>
      </w:pPr>
      <w:r>
        <w:t>OGGETTO SOCIALE______________________________________________________</w:t>
      </w:r>
    </w:p>
    <w:p w14:paraId="21692DC3" w14:textId="77777777" w:rsidR="00D35D41" w:rsidRDefault="00D35D41" w:rsidP="00D35D41">
      <w:pPr>
        <w:jc w:val="both"/>
      </w:pPr>
      <w:r>
        <w:t xml:space="preserve">ORGANI SOCIALI IN CARICA_______________________________________________    </w:t>
      </w:r>
    </w:p>
    <w:p w14:paraId="5B0D4DDB" w14:textId="77777777" w:rsidR="00D35D41" w:rsidRDefault="00D35D41" w:rsidP="00D35D41">
      <w:pPr>
        <w:jc w:val="both"/>
      </w:pPr>
      <w:r>
        <w:lastRenderedPageBreak/>
        <w:t xml:space="preserve">TITOLARI DI CARICHE O QUALIFICHE________________________________________ </w:t>
      </w:r>
    </w:p>
    <w:p w14:paraId="2870B75B" w14:textId="77777777" w:rsidR="00D35D41" w:rsidRDefault="00D35D41" w:rsidP="00D35D41">
      <w:pPr>
        <w:jc w:val="both"/>
      </w:pPr>
      <w:r>
        <w:t>RAPPRESENTANZA LEGALE ______________________________________________</w:t>
      </w:r>
    </w:p>
    <w:p w14:paraId="0736EE03" w14:textId="77777777" w:rsidR="00D35D41" w:rsidRDefault="00D35D41" w:rsidP="00D35D41">
      <w:pPr>
        <w:jc w:val="both"/>
      </w:pPr>
      <w:r>
        <w:t>ATTIVITÀ DELLA DITTA ___________________________________________________</w:t>
      </w:r>
    </w:p>
    <w:p w14:paraId="6155954C" w14:textId="68B919B0" w:rsidR="00D35D41" w:rsidRDefault="00D35D41" w:rsidP="00D35D41">
      <w:pPr>
        <w:jc w:val="both"/>
      </w:pPr>
      <w:r>
        <w:t>e limitatamente alle SOCIETA’ COOPERATIVE O AI CONSORZI DI COOPERATIVE di essere regolarmente iscritto nel/nello</w:t>
      </w:r>
      <w:r w:rsidR="00BC21DE">
        <w:t xml:space="preserve"> </w:t>
      </w:r>
      <w:r>
        <w:t>(barrare la casella che interessa ed indicare i dati di iscrizione)</w:t>
      </w:r>
    </w:p>
    <w:p w14:paraId="2B4D64E5" w14:textId="27C9D584" w:rsidR="00D35D41" w:rsidRDefault="00651F72" w:rsidP="00D35D41">
      <w:pPr>
        <w:jc w:val="both"/>
      </w:pPr>
      <w:r>
        <w:rPr>
          <w:rFonts w:ascii="Times New Roman" w:hAnsi="Times New Roman" w:cs="Times New Roman"/>
        </w:rPr>
        <w:t>□</w:t>
      </w:r>
      <w:r>
        <w:t xml:space="preserve"> </w:t>
      </w:r>
      <w:r w:rsidR="00D35D41">
        <w:t>Albo Regionale delle Cooperative _________________________________________________________</w:t>
      </w:r>
    </w:p>
    <w:p w14:paraId="53246854" w14:textId="38190D54" w:rsidR="00D35D41" w:rsidRDefault="00651F72" w:rsidP="00D35D41">
      <w:pPr>
        <w:jc w:val="both"/>
      </w:pPr>
      <w:r>
        <w:rPr>
          <w:rFonts w:ascii="Times New Roman" w:hAnsi="Times New Roman" w:cs="Times New Roman"/>
        </w:rPr>
        <w:t xml:space="preserve">□ </w:t>
      </w:r>
      <w:r w:rsidR="00D35D41">
        <w:t>Schedario Generale della Cooperazione _____________________________________________________</w:t>
      </w:r>
    </w:p>
    <w:p w14:paraId="36C32EC4" w14:textId="74599AF7" w:rsidR="00D35D41" w:rsidRDefault="00651F72" w:rsidP="00D35D41">
      <w:pPr>
        <w:jc w:val="both"/>
      </w:pPr>
      <w:r>
        <w:rPr>
          <w:rFonts w:ascii="Times New Roman" w:hAnsi="Times New Roman" w:cs="Times New Roman"/>
        </w:rPr>
        <w:t xml:space="preserve">□ </w:t>
      </w:r>
      <w:r w:rsidR="00D35D41">
        <w:t>Albo Regionale delle Cooperative Sociali ____________________________________________________</w:t>
      </w:r>
    </w:p>
    <w:p w14:paraId="78E5DD48" w14:textId="77777777" w:rsidR="00D35D41" w:rsidRDefault="00D35D41" w:rsidP="00D35D41">
      <w:pPr>
        <w:jc w:val="both"/>
      </w:pPr>
      <w:r>
        <w:t>Estremi Atto costitutivo____________________________________________________________</w:t>
      </w:r>
    </w:p>
    <w:p w14:paraId="35CDE33C" w14:textId="77777777" w:rsidR="001C4078" w:rsidRDefault="00D35D41" w:rsidP="00D35D41">
      <w:pPr>
        <w:jc w:val="both"/>
      </w:pPr>
      <w:r>
        <w:t>Estremi Statuto _________________________________________________________________</w:t>
      </w:r>
      <w:r w:rsidR="001C4078">
        <w:t xml:space="preserve"> </w:t>
      </w:r>
    </w:p>
    <w:p w14:paraId="1A58C773" w14:textId="36934BDD" w:rsidR="001C4078" w:rsidRPr="001C4078" w:rsidRDefault="001C4078" w:rsidP="001C4078">
      <w:pPr>
        <w:jc w:val="center"/>
        <w:rPr>
          <w:b/>
        </w:rPr>
      </w:pPr>
      <w:r w:rsidRPr="001C4078">
        <w:rPr>
          <w:b/>
        </w:rPr>
        <w:t>DICHIARA</w:t>
      </w:r>
    </w:p>
    <w:p w14:paraId="5816D649" w14:textId="36B93DD6" w:rsidR="009B288E" w:rsidRPr="00DD1DAA" w:rsidRDefault="009B288E" w:rsidP="001C4078">
      <w:pPr>
        <w:jc w:val="both"/>
      </w:pPr>
      <w:proofErr w:type="gramStart"/>
      <w:r w:rsidRPr="00DD1DAA">
        <w:rPr>
          <w:rFonts w:ascii="Times New Roman" w:hAnsi="Times New Roman" w:cs="Times New Roman"/>
        </w:rPr>
        <w:t>□</w:t>
      </w:r>
      <w:r w:rsidRPr="00DD1DAA">
        <w:t xml:space="preserve"> </w:t>
      </w:r>
      <w:r w:rsidR="00EA4BB4" w:rsidRPr="00DD1DAA">
        <w:t xml:space="preserve"> </w:t>
      </w:r>
      <w:r w:rsidRPr="00DD1DAA">
        <w:t>c</w:t>
      </w:r>
      <w:r w:rsidR="001C4078" w:rsidRPr="00DD1DAA">
        <w:t>he</w:t>
      </w:r>
      <w:proofErr w:type="gramEnd"/>
      <w:r w:rsidR="001C4078" w:rsidRPr="00DD1DAA">
        <w:t xml:space="preserve"> </w:t>
      </w:r>
      <w:r w:rsidR="00D35D41" w:rsidRPr="00DD1DAA">
        <w:t xml:space="preserve">non sussistono le cause di divieto, di decadenza o di sospensione previste </w:t>
      </w:r>
      <w:r w:rsidR="00B24ACF" w:rsidRPr="00DD1DAA">
        <w:t xml:space="preserve">dal </w:t>
      </w:r>
      <w:proofErr w:type="spellStart"/>
      <w:r w:rsidR="00D35D41" w:rsidRPr="00DD1DAA">
        <w:t>D.Lgs.</w:t>
      </w:r>
      <w:proofErr w:type="spellEnd"/>
      <w:r w:rsidR="00D35D41" w:rsidRPr="00DD1DAA">
        <w:t xml:space="preserve"> n. 159/2011 e successive modificazioni ed integrazioni</w:t>
      </w:r>
      <w:r w:rsidRPr="00DD1DAA">
        <w:t>;</w:t>
      </w:r>
    </w:p>
    <w:p w14:paraId="534A3716" w14:textId="0721EB16" w:rsidR="00D35D41" w:rsidRPr="00DD1DAA" w:rsidRDefault="001C4078" w:rsidP="009B288E">
      <w:pPr>
        <w:jc w:val="both"/>
      </w:pPr>
      <w:r w:rsidRPr="00DD1DAA">
        <w:t xml:space="preserve"> </w:t>
      </w:r>
      <w:r w:rsidR="009B288E" w:rsidRPr="00DD1DAA">
        <w:rPr>
          <w:rFonts w:ascii="Times New Roman" w:hAnsi="Times New Roman" w:cs="Times New Roman"/>
        </w:rPr>
        <w:t>□</w:t>
      </w:r>
      <w:r w:rsidR="009B288E" w:rsidRPr="00DD1DAA">
        <w:t xml:space="preserve"> di non trovarsi nelle fattispecie di esclusione </w:t>
      </w:r>
      <w:r w:rsidR="00D35D41" w:rsidRPr="00DD1DAA">
        <w:t>dell’art.</w:t>
      </w:r>
      <w:r w:rsidR="009B288E" w:rsidRPr="00DD1DAA">
        <w:t xml:space="preserve"> 80 </w:t>
      </w:r>
      <w:r w:rsidR="006525A3" w:rsidRPr="00DD1DAA">
        <w:t>del</w:t>
      </w:r>
      <w:r w:rsidR="009B288E" w:rsidRPr="00DD1DAA">
        <w:t xml:space="preserve"> </w:t>
      </w:r>
      <w:proofErr w:type="spellStart"/>
      <w:r w:rsidR="009B288E" w:rsidRPr="00DD1DAA">
        <w:t>d.Lgs.</w:t>
      </w:r>
      <w:proofErr w:type="spellEnd"/>
      <w:r w:rsidR="009B288E" w:rsidRPr="00DD1DAA">
        <w:t xml:space="preserve"> 50/2016</w:t>
      </w:r>
      <w:r w:rsidR="00B24ACF" w:rsidRPr="00DD1DAA">
        <w:t xml:space="preserve">e s m </w:t>
      </w:r>
      <w:proofErr w:type="gramStart"/>
      <w:r w:rsidR="00B24ACF" w:rsidRPr="00DD1DAA">
        <w:t xml:space="preserve">i </w:t>
      </w:r>
      <w:r w:rsidR="00D35D41" w:rsidRPr="00DD1DAA">
        <w:t xml:space="preserve"> </w:t>
      </w:r>
      <w:r w:rsidR="009B288E" w:rsidRPr="00DD1DAA">
        <w:t>e</w:t>
      </w:r>
      <w:proofErr w:type="gramEnd"/>
      <w:r w:rsidR="009B288E" w:rsidRPr="00DD1DAA">
        <w:t xml:space="preserve"> che </w:t>
      </w:r>
      <w:r w:rsidR="00D35D41" w:rsidRPr="00DD1DAA">
        <w:t>non sono state pronunciate sentenza di condanna passate in giudicato, o non sono stati emessi decreti penali di condanna divenuti irrevocabili, e non sono state pronunciate sentenze di applicazione della pena su richiesta, ai sensi dell'articolo 444 del codice di procedura penale per reati gravi in danno dello Stato o della Comunità che incidono sulla moralità professionale;</w:t>
      </w:r>
    </w:p>
    <w:p w14:paraId="6130264B" w14:textId="6EFE0F7A" w:rsidR="00D35D41" w:rsidRPr="00DD1DAA" w:rsidRDefault="009B288E" w:rsidP="009B288E">
      <w:pPr>
        <w:jc w:val="both"/>
      </w:pPr>
      <w:r w:rsidRPr="00DD1DAA">
        <w:rPr>
          <w:rFonts w:ascii="Times New Roman" w:hAnsi="Times New Roman" w:cs="Times New Roman"/>
        </w:rPr>
        <w:t>□</w:t>
      </w:r>
      <w:r w:rsidRPr="00DD1DAA">
        <w:t xml:space="preserve"> </w:t>
      </w:r>
      <w:r w:rsidR="00D35D41" w:rsidRPr="00DD1DAA">
        <w:t xml:space="preserve">che non sono state pronunciate sentenza di condanna passate in giudicato per uno o più reati di partecipazione ad un’organizzazione criminale, corruzione, frode, riciclaggio, quali definiti dagli atti comunitari citati all'articolo 45, paragrafo 1, direttiva Ce 2004/18, fatta salva in ogni caso l’applicazione dell’art. 178 c.p. e dell’art. </w:t>
      </w:r>
      <w:proofErr w:type="gramStart"/>
      <w:r w:rsidR="00D35D41" w:rsidRPr="00DD1DAA">
        <w:t>445,comma</w:t>
      </w:r>
      <w:proofErr w:type="gramEnd"/>
      <w:r w:rsidR="00D35D41" w:rsidRPr="00DD1DAA">
        <w:t xml:space="preserve"> 2 c.p.p.</w:t>
      </w:r>
    </w:p>
    <w:p w14:paraId="0F3A059B" w14:textId="77777777" w:rsidR="00D35D41" w:rsidRPr="00DD1DAA" w:rsidRDefault="00D35D41" w:rsidP="00D35D41">
      <w:pPr>
        <w:jc w:val="center"/>
      </w:pPr>
      <w:r w:rsidRPr="00DD1DAA">
        <w:t>ovvero:</w:t>
      </w:r>
    </w:p>
    <w:p w14:paraId="686A2820" w14:textId="77777777" w:rsidR="00003A54" w:rsidRPr="00DD1DAA" w:rsidRDefault="00D35D41" w:rsidP="00D35D41">
      <w:pPr>
        <w:pStyle w:val="Paragrafoelenco"/>
        <w:numPr>
          <w:ilvl w:val="0"/>
          <w:numId w:val="7"/>
        </w:numPr>
        <w:jc w:val="both"/>
      </w:pPr>
      <w:r w:rsidRPr="00DD1DAA">
        <w:t xml:space="preserve">che il signor ____________________________________ ha subito le seguenti sentenze di condanna passate in giudicato, o i seguenti decreti penali di condanna divenuti irrevocabili, ovvero le seguenti sentenze di applicazione della pena su richiesta ai sensi dell’art. 444 c.p.p. relative a reati di cui all’art. 38, comma 1, lett. c) che non risultino estinti o in relazione ai quali non sia intervenuta la riabilitazione o per i quali sia intervenuta revoca della condanna medesima   </w:t>
      </w:r>
    </w:p>
    <w:p w14:paraId="1AA924C8" w14:textId="28E72618" w:rsidR="00003A54" w:rsidRPr="00DD1DAA" w:rsidRDefault="00003A54" w:rsidP="00003A54">
      <w:pPr>
        <w:pStyle w:val="Paragrafoelenco"/>
        <w:ind w:left="360"/>
        <w:jc w:val="both"/>
      </w:pPr>
      <w:r w:rsidRPr="00DD1DAA">
        <w:t>_______________________________________________________________</w:t>
      </w:r>
      <w:r w:rsidR="00660BBB" w:rsidRPr="00DD1DAA">
        <w:t>______________</w:t>
      </w:r>
      <w:r w:rsidRPr="00DD1DAA">
        <w:t xml:space="preserve">_______ </w:t>
      </w:r>
    </w:p>
    <w:p w14:paraId="3FF5D689" w14:textId="40E48AAF" w:rsidR="00D35D41" w:rsidRPr="00DD1DAA" w:rsidRDefault="00D35D41" w:rsidP="00003A54">
      <w:pPr>
        <w:pStyle w:val="Paragrafoelenco"/>
        <w:ind w:left="360"/>
        <w:jc w:val="both"/>
      </w:pPr>
      <w:r w:rsidRPr="00DD1DAA">
        <w:t>(</w:t>
      </w:r>
      <w:proofErr w:type="gramStart"/>
      <w:r w:rsidRPr="00DD1DAA">
        <w:t>indicare</w:t>
      </w:r>
      <w:proofErr w:type="gramEnd"/>
      <w:r w:rsidRPr="00DD1DAA">
        <w:t xml:space="preserve"> tutte le condanne subite, per qualsiasi reato ,in qualunque tempo commesso).</w:t>
      </w:r>
    </w:p>
    <w:p w14:paraId="68380A6D" w14:textId="1D1F972C" w:rsidR="00D35D41" w:rsidRPr="00DD1DAA" w:rsidRDefault="00D35D41" w:rsidP="00D35D41">
      <w:pPr>
        <w:pStyle w:val="Paragrafoelenco"/>
        <w:numPr>
          <w:ilvl w:val="0"/>
          <w:numId w:val="7"/>
        </w:numPr>
        <w:jc w:val="both"/>
      </w:pPr>
      <w:r w:rsidRPr="00DD1DAA">
        <w:t xml:space="preserve">di non essere in situazione di assoggettamento alle sanzioni interdittive di cui all’art. 9 comma 2 </w:t>
      </w:r>
      <w:proofErr w:type="spellStart"/>
      <w:r w:rsidRPr="00DD1DAA">
        <w:t>lett.a</w:t>
      </w:r>
      <w:proofErr w:type="spellEnd"/>
      <w:r w:rsidRPr="00DD1DAA">
        <w:t xml:space="preserve">) e c) del </w:t>
      </w:r>
      <w:proofErr w:type="spellStart"/>
      <w:r w:rsidRPr="00DD1DAA">
        <w:t>D.Lgs.</w:t>
      </w:r>
      <w:proofErr w:type="spellEnd"/>
      <w:r w:rsidRPr="00DD1DAA">
        <w:t xml:space="preserve"> n. 231/2001 o altra sanzione che comporta il divieto di contrarre con la Pubblica Amministrazione compresi i provvedimenti interdittivi di cui all’art. 36 bis comma 1 del D.L. 223/2006 convertito, con modificazioni, nella Legge 248/2006;</w:t>
      </w:r>
    </w:p>
    <w:p w14:paraId="5FF746FA" w14:textId="6DF36723" w:rsidR="00A55914" w:rsidRPr="00DD1DAA" w:rsidRDefault="00660BBB" w:rsidP="00A55914">
      <w:pPr>
        <w:jc w:val="both"/>
        <w:rPr>
          <w:rFonts w:cs="Times New Roman"/>
        </w:rPr>
      </w:pPr>
      <w:r w:rsidRPr="00DD1DAA">
        <w:rPr>
          <w:rFonts w:ascii="Times New Roman" w:hAnsi="Times New Roman" w:cs="Times New Roman"/>
        </w:rPr>
        <w:t xml:space="preserve">□ </w:t>
      </w:r>
      <w:r w:rsidR="00A55914" w:rsidRPr="00DD1DAA">
        <w:rPr>
          <w:rFonts w:cs="Times New Roman"/>
        </w:rPr>
        <w:t>che il rappresentante designato a partecipare al tavolo politico tecnico è in possesso dei seguenti requisiti:</w:t>
      </w:r>
    </w:p>
    <w:p w14:paraId="4A047A37" w14:textId="77777777" w:rsidR="00A55914" w:rsidRPr="00DD1DAA" w:rsidRDefault="00A55914" w:rsidP="00A55914">
      <w:pPr>
        <w:pStyle w:val="Paragrafoelenco"/>
        <w:numPr>
          <w:ilvl w:val="0"/>
          <w:numId w:val="9"/>
        </w:numPr>
        <w:jc w:val="both"/>
      </w:pPr>
      <w:r w:rsidRPr="00DD1DAA">
        <w:t xml:space="preserve">Requisiti soggettivi: </w:t>
      </w:r>
    </w:p>
    <w:p w14:paraId="123204C9" w14:textId="65866387" w:rsidR="00A55914" w:rsidRPr="00DD1DAA" w:rsidRDefault="00A55914" w:rsidP="00A55914">
      <w:pPr>
        <w:pStyle w:val="Paragrafoelenco"/>
        <w:numPr>
          <w:ilvl w:val="1"/>
          <w:numId w:val="9"/>
        </w:numPr>
        <w:jc w:val="both"/>
      </w:pPr>
      <w:r w:rsidRPr="00DD1DAA">
        <w:t>godimento dei diritti civili e politici</w:t>
      </w:r>
      <w:r w:rsidR="00660BBB" w:rsidRPr="00DD1DAA">
        <w:t>;</w:t>
      </w:r>
    </w:p>
    <w:p w14:paraId="11CFFA2B" w14:textId="13386CDE" w:rsidR="00A55914" w:rsidRPr="00DD1DAA" w:rsidRDefault="00A55914" w:rsidP="00A55914">
      <w:pPr>
        <w:pStyle w:val="Paragrafoelenco"/>
        <w:numPr>
          <w:ilvl w:val="1"/>
          <w:numId w:val="9"/>
        </w:numPr>
        <w:jc w:val="both"/>
      </w:pPr>
      <w:r w:rsidRPr="00DD1DAA">
        <w:t>doti di elevata qualità morale ed indipendenza di giudizio;</w:t>
      </w:r>
    </w:p>
    <w:p w14:paraId="76B532EC" w14:textId="1936AD94" w:rsidR="00A55914" w:rsidRPr="00DD1DAA" w:rsidRDefault="00A55914" w:rsidP="00A55914">
      <w:pPr>
        <w:pStyle w:val="Paragrafoelenco"/>
        <w:numPr>
          <w:ilvl w:val="1"/>
          <w:numId w:val="9"/>
        </w:numPr>
        <w:jc w:val="both"/>
      </w:pPr>
      <w:r w:rsidRPr="00DD1DAA">
        <w:t>assenza di conflitti di interesse rispetto alle competenze richieste per la partecipazione alle attività del tavolo politico tecnico;</w:t>
      </w:r>
      <w:r w:rsidR="002F64A1" w:rsidRPr="00DD1DAA">
        <w:t xml:space="preserve"> </w:t>
      </w:r>
    </w:p>
    <w:p w14:paraId="5073385C" w14:textId="7568A0A4" w:rsidR="00A55914" w:rsidRPr="00DD1DAA" w:rsidRDefault="00A55914" w:rsidP="00A55914">
      <w:pPr>
        <w:pStyle w:val="Paragrafoelenco"/>
        <w:numPr>
          <w:ilvl w:val="0"/>
          <w:numId w:val="9"/>
        </w:numPr>
        <w:jc w:val="both"/>
      </w:pPr>
      <w:r w:rsidRPr="00DD1DAA">
        <w:lastRenderedPageBreak/>
        <w:t>Requisiti professionali:</w:t>
      </w:r>
    </w:p>
    <w:p w14:paraId="1BC732AF" w14:textId="305890B0" w:rsidR="00A55914" w:rsidRPr="00DD1DAA" w:rsidRDefault="00A55914" w:rsidP="00A55914">
      <w:pPr>
        <w:pStyle w:val="Paragrafoelenco"/>
        <w:numPr>
          <w:ilvl w:val="1"/>
          <w:numId w:val="9"/>
        </w:numPr>
        <w:jc w:val="both"/>
      </w:pPr>
      <w:r w:rsidRPr="00DD1DAA">
        <w:t>Possesso di adeguata professionalità, qualificazione ed esperienza rispetto alle competenze richieste nel tavolo politico tecnico;</w:t>
      </w:r>
    </w:p>
    <w:p w14:paraId="50B387FA" w14:textId="77777777" w:rsidR="00A55914" w:rsidRPr="00A55914" w:rsidRDefault="00A55914" w:rsidP="00A55914">
      <w:pPr>
        <w:pStyle w:val="Paragrafoelenco"/>
        <w:ind w:left="1440"/>
        <w:jc w:val="both"/>
        <w:rPr>
          <w:highlight w:val="yellow"/>
        </w:rPr>
      </w:pPr>
    </w:p>
    <w:p w14:paraId="50E35FDD" w14:textId="3A3976DC" w:rsidR="00D35D41" w:rsidRDefault="00D35D41" w:rsidP="00D35D41">
      <w:pPr>
        <w:pStyle w:val="Paragrafoelenco"/>
        <w:numPr>
          <w:ilvl w:val="0"/>
          <w:numId w:val="7"/>
        </w:numPr>
        <w:jc w:val="both"/>
      </w:pPr>
      <w:r>
        <w:t>di essere informato,</w:t>
      </w:r>
      <w:r w:rsidR="002265BC">
        <w:t xml:space="preserve"> che, ai</w:t>
      </w:r>
      <w:r>
        <w:t xml:space="preserve"> sensi </w:t>
      </w:r>
      <w:r w:rsidR="002265BC" w:rsidRPr="00F40793">
        <w:t>del D. Lgs. n. 196/2003 – Codice Privacy, del Regolamento UE n. 679/2016 e del Decreto Legislativo 10 agosto 2018 n. 101</w:t>
      </w:r>
      <w:r w:rsidR="002265BC">
        <w:t xml:space="preserve"> </w:t>
      </w:r>
      <w:r>
        <w:t>i dati personali raccolti saranno trattati, anche con strumenti informatici, esclusivamente nell’ambito del procedimento per il quale la presente dichiarazione viene resa</w:t>
      </w:r>
      <w:r w:rsidR="00DD1DAA">
        <w:t>;</w:t>
      </w:r>
    </w:p>
    <w:p w14:paraId="49919A7B" w14:textId="77777777" w:rsidR="00DD1DAA" w:rsidRDefault="00DD1DAA" w:rsidP="00DD1DAA">
      <w:pPr>
        <w:pStyle w:val="Paragrafoelenco"/>
        <w:ind w:left="360"/>
        <w:jc w:val="both"/>
      </w:pPr>
    </w:p>
    <w:p w14:paraId="27C84A20" w14:textId="18B31299" w:rsidR="00DD1DAA" w:rsidRDefault="00DD1DAA" w:rsidP="00D35D41">
      <w:pPr>
        <w:pStyle w:val="Paragrafoelenco"/>
        <w:numPr>
          <w:ilvl w:val="0"/>
          <w:numId w:val="7"/>
        </w:numPr>
        <w:jc w:val="both"/>
      </w:pPr>
      <w:r>
        <w:t>di essere informato che l’art.6.2 dell’accordo di programma citato è il seguente:</w:t>
      </w:r>
    </w:p>
    <w:p w14:paraId="68375220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r w:rsidRPr="00DD1DAA">
        <w:rPr>
          <w:b/>
          <w:i/>
          <w:sz w:val="20"/>
          <w:szCs w:val="20"/>
        </w:rPr>
        <w:t>6.2 Tavolo Politico-Tecnico</w:t>
      </w:r>
      <w:r w:rsidRPr="00DD1DAA">
        <w:rPr>
          <w:i/>
          <w:sz w:val="20"/>
          <w:szCs w:val="20"/>
        </w:rPr>
        <w:t xml:space="preserve"> </w:t>
      </w:r>
    </w:p>
    <w:p w14:paraId="2D567B9B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Il Tavolo Politico Tecnico è un organo costituito da una rappresentanza politica ed una tecnica.</w:t>
      </w:r>
    </w:p>
    <w:p w14:paraId="0454EE99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bookmarkStart w:id="1" w:name="_Hlk20317001"/>
      <w:r w:rsidRPr="00DD1DAA">
        <w:rPr>
          <w:i/>
          <w:sz w:val="20"/>
          <w:szCs w:val="20"/>
        </w:rPr>
        <w:t>La rappresentanza politica, eletta dall’assemblea dei Sindaci, è costituita da:</w:t>
      </w:r>
    </w:p>
    <w:bookmarkEnd w:id="1"/>
    <w:p w14:paraId="495221C6" w14:textId="77777777" w:rsidR="00DD1DAA" w:rsidRPr="00DD1DAA" w:rsidRDefault="00DD1DAA" w:rsidP="00DD1DAA">
      <w:pPr>
        <w:numPr>
          <w:ilvl w:val="0"/>
          <w:numId w:val="11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un Presidente;</w:t>
      </w:r>
    </w:p>
    <w:p w14:paraId="6EE679A0" w14:textId="77777777" w:rsidR="00DD1DAA" w:rsidRPr="00DD1DAA" w:rsidRDefault="00DD1DAA" w:rsidP="00DD1DAA">
      <w:pPr>
        <w:numPr>
          <w:ilvl w:val="0"/>
          <w:numId w:val="11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 xml:space="preserve">3 </w:t>
      </w:r>
      <w:bookmarkStart w:id="2" w:name="_Hlk20316795"/>
      <w:r w:rsidRPr="00DD1DAA">
        <w:rPr>
          <w:i/>
          <w:sz w:val="20"/>
          <w:szCs w:val="20"/>
        </w:rPr>
        <w:t xml:space="preserve">rappresentanti politici </w:t>
      </w:r>
      <w:bookmarkEnd w:id="2"/>
      <w:r w:rsidRPr="00DD1DAA">
        <w:rPr>
          <w:i/>
          <w:sz w:val="20"/>
          <w:szCs w:val="20"/>
        </w:rPr>
        <w:t>dell’ex piano di zona di Casteggio;</w:t>
      </w:r>
    </w:p>
    <w:p w14:paraId="1AD4E105" w14:textId="77777777" w:rsidR="00DD1DAA" w:rsidRPr="00DD1DAA" w:rsidRDefault="00DD1DAA" w:rsidP="00DD1DAA">
      <w:pPr>
        <w:numPr>
          <w:ilvl w:val="0"/>
          <w:numId w:val="11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3 rappresentanti politici dell’ex piano di zona di Broni.</w:t>
      </w:r>
    </w:p>
    <w:p w14:paraId="73C933E3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 xml:space="preserve">La composizione del Tavolo (complessivamente 7 membri) deve rispettare la presenza dei due ex Comuni capofila, dei Comuni con maggiore </w:t>
      </w:r>
      <w:proofErr w:type="gramStart"/>
      <w:r w:rsidRPr="00DD1DAA">
        <w:rPr>
          <w:i/>
          <w:sz w:val="20"/>
          <w:szCs w:val="20"/>
        </w:rPr>
        <w:t xml:space="preserve">popolazione,   </w:t>
      </w:r>
      <w:proofErr w:type="gramEnd"/>
      <w:r w:rsidRPr="00DD1DAA">
        <w:rPr>
          <w:i/>
          <w:sz w:val="20"/>
          <w:szCs w:val="20"/>
        </w:rPr>
        <w:t>dei Comuni con popolazione inferiore ai 5.000 abitanti. La rappresentanza politica elegge al suo interno un Vicepresidente.</w:t>
      </w:r>
    </w:p>
    <w:p w14:paraId="739BB1A9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La rappresentanza tecnica, avente funzione consultiva e propositiva, senza diritto di voto, è costituita:</w:t>
      </w:r>
    </w:p>
    <w:p w14:paraId="36FB8E8A" w14:textId="77777777" w:rsidR="00DD1DAA" w:rsidRPr="00DD1DAA" w:rsidRDefault="00DD1DAA" w:rsidP="00DD1DAA">
      <w:pPr>
        <w:numPr>
          <w:ilvl w:val="0"/>
          <w:numId w:val="13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dai responsabili dei servizi sociali del Comune di Broni, di Casteggio, di Stradella e di Bressana Bottarone;</w:t>
      </w:r>
    </w:p>
    <w:p w14:paraId="6B981E92" w14:textId="77777777" w:rsidR="00DD1DAA" w:rsidRPr="00DD1DAA" w:rsidRDefault="00DD1DAA" w:rsidP="00DD1DAA">
      <w:pPr>
        <w:numPr>
          <w:ilvl w:val="0"/>
          <w:numId w:val="13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dai referenti amministrativi delle sedi dei due sub ambiti;</w:t>
      </w:r>
    </w:p>
    <w:p w14:paraId="45D9AA18" w14:textId="77777777" w:rsidR="00DD1DAA" w:rsidRPr="00DD1DAA" w:rsidRDefault="00DD1DAA" w:rsidP="00DD1DAA">
      <w:pPr>
        <w:numPr>
          <w:ilvl w:val="0"/>
          <w:numId w:val="13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dagli assistenti sociali dei due sub ambiti;</w:t>
      </w:r>
    </w:p>
    <w:p w14:paraId="4A5F39A7" w14:textId="77777777" w:rsidR="00DD1DAA" w:rsidRPr="00DD1DAA" w:rsidRDefault="00DD1DAA" w:rsidP="00DD1DAA">
      <w:pPr>
        <w:numPr>
          <w:ilvl w:val="0"/>
          <w:numId w:val="12"/>
        </w:numPr>
        <w:spacing w:after="0" w:line="276" w:lineRule="auto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da 2 rappresentanti del Terzo Settore, nominati dall’Assemblea.</w:t>
      </w:r>
    </w:p>
    <w:p w14:paraId="42339AD4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Il Tavolo Politico Tecnico può dotarsi di un regolamento per il suo funzionamento.</w:t>
      </w:r>
    </w:p>
    <w:p w14:paraId="113B482F" w14:textId="77777777" w:rsidR="00DD1DAA" w:rsidRPr="00DD1DAA" w:rsidRDefault="00DD1DAA" w:rsidP="00DD1DAA">
      <w:pPr>
        <w:spacing w:after="0"/>
        <w:jc w:val="both"/>
        <w:rPr>
          <w:i/>
          <w:sz w:val="20"/>
          <w:szCs w:val="20"/>
        </w:rPr>
      </w:pPr>
      <w:r w:rsidRPr="00DD1DAA">
        <w:rPr>
          <w:i/>
          <w:sz w:val="20"/>
          <w:szCs w:val="20"/>
        </w:rPr>
        <w:t>Il Tavolo Politico Tecnico svolge le seguenti funzioni:</w:t>
      </w:r>
    </w:p>
    <w:p w14:paraId="2A4CF58A" w14:textId="77777777" w:rsidR="00DD1DAA" w:rsidRPr="00DD1DAA" w:rsidRDefault="00DD1DAA" w:rsidP="00DD1DAA">
      <w:pPr>
        <w:pStyle w:val="Corpodeltesto3"/>
        <w:numPr>
          <w:ilvl w:val="0"/>
          <w:numId w:val="10"/>
        </w:numPr>
        <w:rPr>
          <w:rFonts w:asciiTheme="minorHAnsi" w:hAnsiTheme="minorHAnsi" w:cs="Times New Roman"/>
          <w:i/>
          <w:sz w:val="20"/>
        </w:rPr>
      </w:pPr>
      <w:r w:rsidRPr="00DD1DAA">
        <w:rPr>
          <w:rFonts w:asciiTheme="minorHAnsi" w:hAnsiTheme="minorHAnsi" w:cs="Times New Roman"/>
          <w:i/>
          <w:sz w:val="20"/>
        </w:rPr>
        <w:t>formulare all’assemblea dei Sindaci pareri e proposte sulle linee di indirizzo e di programmazione dei servizi e sulla distribuzione delle risorse finanziarie;</w:t>
      </w:r>
    </w:p>
    <w:p w14:paraId="65746707" w14:textId="77777777" w:rsidR="00DD1DAA" w:rsidRPr="00DD1DAA" w:rsidRDefault="00DD1DAA" w:rsidP="00DD1DAA">
      <w:pPr>
        <w:pStyle w:val="Corpodeltesto3"/>
        <w:numPr>
          <w:ilvl w:val="0"/>
          <w:numId w:val="10"/>
        </w:numPr>
        <w:rPr>
          <w:rFonts w:asciiTheme="minorHAnsi" w:hAnsiTheme="minorHAnsi" w:cs="Times New Roman"/>
          <w:i/>
          <w:sz w:val="20"/>
        </w:rPr>
      </w:pPr>
      <w:r w:rsidRPr="00DD1DAA">
        <w:rPr>
          <w:rFonts w:asciiTheme="minorHAnsi" w:hAnsiTheme="minorHAnsi" w:cs="Times New Roman"/>
          <w:i/>
          <w:sz w:val="20"/>
        </w:rPr>
        <w:t>approvare i progetti ed i relativi finanziamenti;</w:t>
      </w:r>
    </w:p>
    <w:p w14:paraId="3DA164B7" w14:textId="77777777" w:rsidR="00DD1DAA" w:rsidRPr="00DD1DAA" w:rsidRDefault="00DD1DAA" w:rsidP="00DD1DAA">
      <w:pPr>
        <w:pStyle w:val="Corpodeltesto3"/>
        <w:numPr>
          <w:ilvl w:val="0"/>
          <w:numId w:val="10"/>
        </w:numPr>
        <w:rPr>
          <w:rFonts w:asciiTheme="minorHAnsi" w:hAnsiTheme="minorHAnsi" w:cs="Times New Roman"/>
          <w:i/>
          <w:sz w:val="20"/>
        </w:rPr>
      </w:pPr>
      <w:r w:rsidRPr="00DD1DAA">
        <w:rPr>
          <w:rFonts w:asciiTheme="minorHAnsi" w:hAnsiTheme="minorHAnsi" w:cs="Times New Roman"/>
          <w:i/>
          <w:sz w:val="20"/>
        </w:rPr>
        <w:t>approvare le linee guida dei servizi erogati dal piano di zona;</w:t>
      </w:r>
    </w:p>
    <w:p w14:paraId="73A18CE8" w14:textId="77777777" w:rsidR="00DD1DAA" w:rsidRPr="00DD1DAA" w:rsidRDefault="00DD1DAA" w:rsidP="00DD1DAA">
      <w:pPr>
        <w:pStyle w:val="Corpodeltesto3"/>
        <w:numPr>
          <w:ilvl w:val="0"/>
          <w:numId w:val="10"/>
        </w:numPr>
        <w:rPr>
          <w:rFonts w:asciiTheme="minorHAnsi" w:hAnsiTheme="minorHAnsi" w:cs="Times New Roman"/>
          <w:i/>
          <w:sz w:val="20"/>
        </w:rPr>
      </w:pPr>
      <w:r w:rsidRPr="00DD1DAA">
        <w:rPr>
          <w:rFonts w:asciiTheme="minorHAnsi" w:hAnsiTheme="minorHAnsi" w:cs="Times New Roman"/>
          <w:i/>
          <w:sz w:val="20"/>
        </w:rPr>
        <w:t>approvare in via d’urgenza modifiche al bilancio annuale del piano di zona, salvo presa d’atto da parte dell’assemblea nella prima e successiva convocazione;</w:t>
      </w:r>
    </w:p>
    <w:p w14:paraId="17A7849D" w14:textId="77777777" w:rsidR="00DD1DAA" w:rsidRPr="00DD1DAA" w:rsidRDefault="00DD1DAA" w:rsidP="00DD1DAA">
      <w:pPr>
        <w:pStyle w:val="Corpodeltesto3"/>
        <w:numPr>
          <w:ilvl w:val="0"/>
          <w:numId w:val="10"/>
        </w:numPr>
        <w:rPr>
          <w:rFonts w:asciiTheme="minorHAnsi" w:hAnsiTheme="minorHAnsi" w:cs="Times New Roman"/>
          <w:i/>
          <w:sz w:val="20"/>
        </w:rPr>
      </w:pPr>
      <w:r w:rsidRPr="00DD1DAA">
        <w:rPr>
          <w:rFonts w:asciiTheme="minorHAnsi" w:hAnsiTheme="minorHAnsi" w:cs="Times New Roman"/>
          <w:i/>
          <w:sz w:val="20"/>
        </w:rPr>
        <w:t>approvare le rendicontazioni per l’assolvimento dei debiti informativi verso Regione Lombardia, ATS e ogni altra rendicontazione non di competenza istituzionale dell’ufficio di piano e dell’Assemblea dei Sindaci;</w:t>
      </w:r>
    </w:p>
    <w:p w14:paraId="109736E8" w14:textId="292D469A" w:rsidR="00DD1DAA" w:rsidRPr="00DD1DAA" w:rsidRDefault="00DD1DAA" w:rsidP="00DD1DAA">
      <w:pPr>
        <w:pStyle w:val="Corpodeltesto3"/>
        <w:numPr>
          <w:ilvl w:val="0"/>
          <w:numId w:val="10"/>
        </w:numPr>
        <w:rPr>
          <w:rFonts w:asciiTheme="minorHAnsi" w:hAnsiTheme="minorHAnsi" w:cs="Times New Roman"/>
          <w:i/>
          <w:sz w:val="20"/>
        </w:rPr>
      </w:pPr>
      <w:r w:rsidRPr="00DD1DAA">
        <w:rPr>
          <w:rFonts w:asciiTheme="minorHAnsi" w:hAnsiTheme="minorHAnsi" w:cs="Times New Roman"/>
          <w:i/>
          <w:sz w:val="20"/>
        </w:rPr>
        <w:t>prendere atto delle procedure operative individuate dall’ufficio di piano per l’attuazione degli obiettivi definiti nell’accordo di programma.</w:t>
      </w:r>
    </w:p>
    <w:p w14:paraId="0DB1C85A" w14:textId="77777777" w:rsidR="00DD1DAA" w:rsidRDefault="00DD1DAA" w:rsidP="00DD1DAA">
      <w:pPr>
        <w:pStyle w:val="Paragrafoelenco"/>
        <w:ind w:left="360"/>
        <w:jc w:val="both"/>
      </w:pPr>
    </w:p>
    <w:p w14:paraId="102BB60E" w14:textId="40B78C68" w:rsidR="00D35D41" w:rsidRDefault="00D35D41" w:rsidP="00D35D41">
      <w:pPr>
        <w:pStyle w:val="Paragrafoelenco"/>
        <w:numPr>
          <w:ilvl w:val="0"/>
          <w:numId w:val="7"/>
        </w:numPr>
        <w:jc w:val="both"/>
      </w:pPr>
      <w:proofErr w:type="gramStart"/>
      <w:r>
        <w:t>che</w:t>
      </w:r>
      <w:proofErr w:type="gramEnd"/>
      <w:r>
        <w:t xml:space="preserve"> l’indirizzo di PEC a</w:t>
      </w:r>
      <w:r w:rsidR="00CF3616">
        <w:t>l</w:t>
      </w:r>
      <w:r>
        <w:t xml:space="preserve"> qual</w:t>
      </w:r>
      <w:r w:rsidR="00CF3616">
        <w:t>e</w:t>
      </w:r>
      <w:r>
        <w:t xml:space="preserve"> vanno inviate eventuali richieste e comunicazioni è il seguente ____________________________</w:t>
      </w:r>
      <w:r w:rsidR="002265BC">
        <w:t xml:space="preserve"> .</w:t>
      </w:r>
    </w:p>
    <w:p w14:paraId="7201B4BA" w14:textId="77777777" w:rsidR="002265BC" w:rsidRDefault="002265BC" w:rsidP="002265BC">
      <w:pPr>
        <w:pStyle w:val="Paragrafoelenco"/>
      </w:pPr>
    </w:p>
    <w:p w14:paraId="77F3FE31" w14:textId="48FA581D" w:rsidR="00D35D41" w:rsidRDefault="002265BC" w:rsidP="00DD1DAA">
      <w:pPr>
        <w:pStyle w:val="Paragrafoelenco"/>
        <w:ind w:left="360"/>
        <w:jc w:val="both"/>
      </w:pPr>
      <w:r>
        <w:t>Si allega lo Statuto.</w:t>
      </w:r>
      <w:r w:rsidR="00DD1DAA">
        <w:t xml:space="preserve"> </w:t>
      </w:r>
    </w:p>
    <w:p w14:paraId="666B8619" w14:textId="77777777" w:rsidR="00D35D41" w:rsidRDefault="00D35D41" w:rsidP="00D35D41">
      <w:pPr>
        <w:jc w:val="both"/>
      </w:pPr>
      <w:r>
        <w:t xml:space="preserve">...................................li........................... </w:t>
      </w:r>
    </w:p>
    <w:p w14:paraId="4604674A" w14:textId="77777777" w:rsidR="00D35D41" w:rsidRDefault="00D35D41" w:rsidP="00D35D41">
      <w:pPr>
        <w:jc w:val="both"/>
      </w:pPr>
    </w:p>
    <w:p w14:paraId="31FB658A" w14:textId="77777777" w:rsidR="00D35D41" w:rsidRDefault="00D35D41" w:rsidP="009A0C25">
      <w:pPr>
        <w:jc w:val="center"/>
      </w:pPr>
      <w:r>
        <w:t>IL LEGALE RAPPRESENTANTE_____________________________</w:t>
      </w:r>
    </w:p>
    <w:p w14:paraId="147328F1" w14:textId="77777777" w:rsidR="00D35D41" w:rsidRDefault="00D35D41" w:rsidP="00D35D41">
      <w:pPr>
        <w:jc w:val="both"/>
      </w:pPr>
    </w:p>
    <w:p w14:paraId="20F655CF" w14:textId="77777777" w:rsidR="00D35D41" w:rsidRDefault="00D35D41" w:rsidP="00D35D41">
      <w:pPr>
        <w:jc w:val="both"/>
      </w:pPr>
    </w:p>
    <w:sectPr w:rsidR="00D35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0B5"/>
    <w:multiLevelType w:val="hybridMultilevel"/>
    <w:tmpl w:val="E15AE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648C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81B"/>
    <w:multiLevelType w:val="hybridMultilevel"/>
    <w:tmpl w:val="E68C1A9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Trebuchet MS" w:hAnsi="Trebuchet M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C7D06"/>
    <w:multiLevelType w:val="hybridMultilevel"/>
    <w:tmpl w:val="4950DD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C185E"/>
    <w:multiLevelType w:val="hybridMultilevel"/>
    <w:tmpl w:val="E7123A10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Trebuchet MS" w:hAnsi="Trebuchet M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1522A"/>
    <w:multiLevelType w:val="hybridMultilevel"/>
    <w:tmpl w:val="08004386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Trebuchet MS" w:hAnsi="Trebuchet MS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9147B"/>
    <w:multiLevelType w:val="hybridMultilevel"/>
    <w:tmpl w:val="D0B2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C0830"/>
    <w:multiLevelType w:val="hybridMultilevel"/>
    <w:tmpl w:val="00C28AF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Trebuchet MS" w:hAnsi="Trebuchet MS"/>
        <w:b/>
      </w:rPr>
    </w:lvl>
    <w:lvl w:ilvl="1" w:tplc="00000003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D44E2"/>
    <w:multiLevelType w:val="hybridMultilevel"/>
    <w:tmpl w:val="BF06D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E6EA5"/>
    <w:multiLevelType w:val="hybridMultilevel"/>
    <w:tmpl w:val="E03AC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534C6"/>
    <w:multiLevelType w:val="hybridMultilevel"/>
    <w:tmpl w:val="9A285B68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7A7C3B86"/>
    <w:multiLevelType w:val="hybridMultilevel"/>
    <w:tmpl w:val="5810EF58"/>
    <w:lvl w:ilvl="0" w:tplc="00000003">
      <w:start w:val="1"/>
      <w:numFmt w:val="bullet"/>
      <w:lvlText w:val="□"/>
      <w:lvlJc w:val="left"/>
      <w:pPr>
        <w:ind w:left="360" w:hanging="360"/>
      </w:pPr>
      <w:rPr>
        <w:rFonts w:ascii="Trebuchet MS" w:hAnsi="Trebuchet MS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665CF1"/>
    <w:multiLevelType w:val="hybridMultilevel"/>
    <w:tmpl w:val="D928814C"/>
    <w:lvl w:ilvl="0" w:tplc="E82ED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571E8"/>
    <w:multiLevelType w:val="hybridMultilevel"/>
    <w:tmpl w:val="DAAA53EC"/>
    <w:lvl w:ilvl="0" w:tplc="360A6E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C7"/>
    <w:rsid w:val="00003A54"/>
    <w:rsid w:val="00005884"/>
    <w:rsid w:val="000F77CF"/>
    <w:rsid w:val="00181C05"/>
    <w:rsid w:val="001B2307"/>
    <w:rsid w:val="001C4078"/>
    <w:rsid w:val="002265BC"/>
    <w:rsid w:val="00246417"/>
    <w:rsid w:val="002F64A1"/>
    <w:rsid w:val="003B5E0D"/>
    <w:rsid w:val="004E2EC9"/>
    <w:rsid w:val="00504353"/>
    <w:rsid w:val="005A12F8"/>
    <w:rsid w:val="005D1CFA"/>
    <w:rsid w:val="005E7E8F"/>
    <w:rsid w:val="006043ED"/>
    <w:rsid w:val="00651F72"/>
    <w:rsid w:val="006525A3"/>
    <w:rsid w:val="00660BBB"/>
    <w:rsid w:val="006A291C"/>
    <w:rsid w:val="0070422E"/>
    <w:rsid w:val="0071029E"/>
    <w:rsid w:val="00751DFF"/>
    <w:rsid w:val="007A13EC"/>
    <w:rsid w:val="008226FC"/>
    <w:rsid w:val="008C40DB"/>
    <w:rsid w:val="00930A56"/>
    <w:rsid w:val="009A0C25"/>
    <w:rsid w:val="009A36A4"/>
    <w:rsid w:val="009B288E"/>
    <w:rsid w:val="00A55914"/>
    <w:rsid w:val="00AF4BC7"/>
    <w:rsid w:val="00B24ACF"/>
    <w:rsid w:val="00B57B75"/>
    <w:rsid w:val="00BA3AAD"/>
    <w:rsid w:val="00BC21DE"/>
    <w:rsid w:val="00C85DC3"/>
    <w:rsid w:val="00CF3616"/>
    <w:rsid w:val="00D35D41"/>
    <w:rsid w:val="00DD1DAA"/>
    <w:rsid w:val="00EA007A"/>
    <w:rsid w:val="00EA4BB4"/>
    <w:rsid w:val="00F40793"/>
    <w:rsid w:val="00F44508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D513"/>
  <w15:chartTrackingRefBased/>
  <w15:docId w15:val="{14C65D35-A04B-46CF-B3D8-7709B3F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9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3AA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3AAD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DD1DAA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D1DAA"/>
    <w:rPr>
      <w:rFonts w:ascii="Arial" w:eastAsia="Times New Roman" w:hAnsi="Arial" w:cs="Arial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8DDD-6F81-454F-A62F-415D1205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Marzolla</dc:creator>
  <cp:keywords/>
  <dc:description/>
  <cp:lastModifiedBy>Piano di Zona 2</cp:lastModifiedBy>
  <cp:revision>2</cp:revision>
  <cp:lastPrinted>2020-01-17T11:39:00Z</cp:lastPrinted>
  <dcterms:created xsi:type="dcterms:W3CDTF">2020-01-20T07:46:00Z</dcterms:created>
  <dcterms:modified xsi:type="dcterms:W3CDTF">2020-01-20T07:46:00Z</dcterms:modified>
</cp:coreProperties>
</file>